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Pr="007D50A5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 w:rsidRPr="007D50A5"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Oświadczenie o przynależności lub braku przynależności do tej samej grupy kapitałowej o której mowa w art. 108 ust.1 pkt. 5 Ustawy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Pzp</w:t>
      </w:r>
      <w:proofErr w:type="spellEnd"/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8829C8D" w14:textId="05B10E31" w:rsidR="00805C70" w:rsidRPr="00D8254A" w:rsidRDefault="00805C70" w:rsidP="00B46D0F">
      <w:pPr>
        <w:pStyle w:val="Standard"/>
        <w:ind w:left="567" w:hanging="709"/>
        <w:jc w:val="center"/>
        <w:rPr>
          <w:b/>
          <w:bCs/>
          <w:sz w:val="28"/>
          <w:szCs w:val="28"/>
        </w:rPr>
      </w:pPr>
      <w:bookmarkStart w:id="0" w:name="_Hlk98147851"/>
      <w:bookmarkStart w:id="1" w:name="_Hlk98773504"/>
      <w:r>
        <w:rPr>
          <w:rFonts w:eastAsia="TimesNewRomanPS-BoldMT"/>
          <w:b/>
          <w:bCs/>
          <w:sz w:val="28"/>
          <w:szCs w:val="28"/>
          <w:lang w:eastAsia="en-US"/>
        </w:rPr>
        <w:t>„Odbiór i zagospodarowanie odpadów komunalnych z nieruchomości zamieszkałych na terenie Gminy Ozimek”</w:t>
      </w:r>
    </w:p>
    <w:bookmarkEnd w:id="0"/>
    <w:bookmarkEnd w:id="1"/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FDD72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532C4F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BADF2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70F56BF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FC22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A48AADB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**zgodnie z art. 4 pkt. 14 ustawy z dnia 16 lutego 2007r. o ochronie konkurencji i konsumentów (Dz. U. Nr 50, poz. 331, z 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późn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9F7C" w14:textId="77777777" w:rsidR="00863D6D" w:rsidRDefault="00863D6D">
      <w:r>
        <w:separator/>
      </w:r>
    </w:p>
  </w:endnote>
  <w:endnote w:type="continuationSeparator" w:id="0">
    <w:p w14:paraId="302B9594" w14:textId="77777777" w:rsidR="00863D6D" w:rsidRDefault="0086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1DB6" w14:textId="45D061F6" w:rsidR="007D50A5" w:rsidRDefault="007D50A5">
    <w:pPr>
      <w:pStyle w:val="Stopka"/>
      <w:pBdr>
        <w:bottom w:val="single" w:sz="12" w:space="1" w:color="auto"/>
      </w:pBdr>
    </w:pPr>
  </w:p>
  <w:p w14:paraId="582C0CF5" w14:textId="217046C7" w:rsidR="007D50A5" w:rsidRPr="007D50A5" w:rsidRDefault="007D50A5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805C70">
      <w:rPr>
        <w:color w:val="5B9BD5" w:themeColor="accent1"/>
        <w:sz w:val="20"/>
        <w:szCs w:val="20"/>
      </w:rPr>
      <w:t>2</w:t>
    </w:r>
    <w:r w:rsidR="00952666">
      <w:rPr>
        <w:color w:val="5B9BD5" w:themeColor="accent1"/>
        <w:sz w:val="20"/>
        <w:szCs w:val="20"/>
      </w:rPr>
      <w:t>.</w:t>
    </w:r>
    <w:r>
      <w:rPr>
        <w:color w:val="5B9BD5" w:themeColor="accent1"/>
        <w:sz w:val="20"/>
        <w:szCs w:val="20"/>
      </w:rPr>
      <w:t>202</w:t>
    </w:r>
    <w:r w:rsidR="00B46D0F">
      <w:rPr>
        <w:color w:val="5B9BD5" w:themeColor="accent1"/>
        <w:sz w:val="20"/>
        <w:szCs w:val="20"/>
      </w:rPr>
      <w:t>3</w:t>
    </w:r>
    <w:r>
      <w:rPr>
        <w:color w:val="5B9BD5" w:themeColor="accent1"/>
        <w:sz w:val="20"/>
        <w:szCs w:val="20"/>
      </w:rPr>
      <w:t>.AK</w:t>
    </w:r>
  </w:p>
  <w:p w14:paraId="137DA35A" w14:textId="77777777" w:rsidR="007D50A5" w:rsidRDefault="007D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3B77" w14:textId="77777777" w:rsidR="00863D6D" w:rsidRDefault="00863D6D">
      <w:r>
        <w:rPr>
          <w:color w:val="000000"/>
        </w:rPr>
        <w:separator/>
      </w:r>
    </w:p>
  </w:footnote>
  <w:footnote w:type="continuationSeparator" w:id="0">
    <w:p w14:paraId="5500C032" w14:textId="77777777" w:rsidR="00863D6D" w:rsidRDefault="0086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FDB5" w14:textId="77777777" w:rsidR="002C1088" w:rsidRPr="00BD7B13" w:rsidRDefault="002C1088" w:rsidP="002C1088">
    <w:pPr>
      <w:rPr>
        <w:sz w:val="20"/>
        <w:szCs w:val="20"/>
      </w:rPr>
    </w:pPr>
    <w:bookmarkStart w:id="2" w:name="_Hlk102119611"/>
    <w:r w:rsidRPr="0071325D">
      <w:rPr>
        <w:noProof/>
        <w:szCs w:val="21"/>
      </w:rPr>
      <w:drawing>
        <wp:inline distT="0" distB="0" distL="0" distR="0" wp14:anchorId="5AA1079B" wp14:editId="6EADB300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708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126AC8"/>
    <w:rsid w:val="00192741"/>
    <w:rsid w:val="00204E0F"/>
    <w:rsid w:val="002262DD"/>
    <w:rsid w:val="00276236"/>
    <w:rsid w:val="002C1088"/>
    <w:rsid w:val="005A48C2"/>
    <w:rsid w:val="005B25F1"/>
    <w:rsid w:val="00665594"/>
    <w:rsid w:val="00682449"/>
    <w:rsid w:val="006E7125"/>
    <w:rsid w:val="007320C7"/>
    <w:rsid w:val="007D50A5"/>
    <w:rsid w:val="00805C70"/>
    <w:rsid w:val="00863D6D"/>
    <w:rsid w:val="008964C6"/>
    <w:rsid w:val="00952666"/>
    <w:rsid w:val="009776DD"/>
    <w:rsid w:val="00A43A0B"/>
    <w:rsid w:val="00B46D0F"/>
    <w:rsid w:val="00BA4A79"/>
    <w:rsid w:val="00C00466"/>
    <w:rsid w:val="00CC3181"/>
    <w:rsid w:val="00CC737F"/>
    <w:rsid w:val="00FC0DD2"/>
    <w:rsid w:val="00FC639D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12</cp:revision>
  <cp:lastPrinted>2022-09-30T08:18:00Z</cp:lastPrinted>
  <dcterms:created xsi:type="dcterms:W3CDTF">2021-06-11T07:57:00Z</dcterms:created>
  <dcterms:modified xsi:type="dcterms:W3CDTF">2023-01-20T10:12:00Z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